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80" w:rsidRDefault="00404C80" w:rsidP="00404C80">
      <w:pPr>
        <w:jc w:val="center"/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Literacy </w:t>
      </w:r>
      <w:r w:rsidRPr="005D7729">
        <w:rPr>
          <w:rFonts w:cs="Arial"/>
          <w:sz w:val="32"/>
          <w:szCs w:val="32"/>
        </w:rPr>
        <w:t>Common Definitions</w:t>
      </w:r>
    </w:p>
    <w:p w:rsidR="00404C80" w:rsidRPr="005D7729" w:rsidRDefault="00404C80" w:rsidP="00404C80">
      <w:pPr>
        <w:jc w:val="center"/>
        <w:rPr>
          <w:rFonts w:cs="Arial"/>
          <w:color w:val="FF0000"/>
          <w:sz w:val="32"/>
          <w:szCs w:val="32"/>
        </w:rPr>
      </w:pPr>
      <w:r>
        <w:rPr>
          <w:rFonts w:cs="Arial"/>
          <w:color w:val="FF0000"/>
          <w:sz w:val="32"/>
          <w:szCs w:val="32"/>
        </w:rPr>
        <w:t>(Sept. 28 Draft</w:t>
      </w:r>
      <w:r w:rsidRPr="005D7729">
        <w:rPr>
          <w:rFonts w:cs="Arial"/>
          <w:color w:val="FF0000"/>
          <w:sz w:val="32"/>
          <w:szCs w:val="32"/>
        </w:rPr>
        <w:t>)</w:t>
      </w:r>
    </w:p>
    <w:p w:rsidR="00404C80" w:rsidRDefault="00404C80" w:rsidP="00404C80">
      <w:pPr>
        <w:rPr>
          <w:rFonts w:cs="Arial"/>
        </w:rPr>
      </w:pPr>
    </w:p>
    <w:p w:rsidR="00404C80" w:rsidRPr="005D7729" w:rsidRDefault="00404C80" w:rsidP="00404C80">
      <w:pPr>
        <w:rPr>
          <w:rFonts w:cs="Arial"/>
          <w:b/>
          <w:sz w:val="24"/>
          <w:u w:val="single"/>
        </w:rPr>
      </w:pPr>
      <w:r w:rsidRPr="005D7729">
        <w:rPr>
          <w:rFonts w:cs="Arial"/>
          <w:b/>
          <w:sz w:val="24"/>
          <w:u w:val="single"/>
        </w:rPr>
        <w:t>ELA specific terms:</w:t>
      </w:r>
    </w:p>
    <w:p w:rsidR="00404C80" w:rsidRPr="00404C80" w:rsidRDefault="00404C80" w:rsidP="00404C80">
      <w:pPr>
        <w:rPr>
          <w:rFonts w:cs="Arial"/>
          <w:b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K-5 Instructional Framework</w:t>
      </w:r>
    </w:p>
    <w:p w:rsidR="00404C80" w:rsidRPr="00404C80" w:rsidRDefault="00404C80" w:rsidP="00404C80">
      <w:pPr>
        <w:pStyle w:val="ListParagraph"/>
        <w:numPr>
          <w:ilvl w:val="0"/>
          <w:numId w:val="8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Four Block Framework (Building Block for kindergarten) for ELA</w:t>
      </w:r>
    </w:p>
    <w:p w:rsidR="00404C80" w:rsidRPr="00404C80" w:rsidRDefault="00404C80" w:rsidP="00404C80">
      <w:pPr>
        <w:pStyle w:val="ListParagraph"/>
        <w:numPr>
          <w:ilvl w:val="0"/>
          <w:numId w:val="8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Framework includes small group guided reading, word study, independent reading and writing.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szCs w:val="20"/>
          <w:u w:val="single"/>
        </w:rPr>
      </w:pPr>
      <w:r w:rsidRPr="00404C80">
        <w:rPr>
          <w:rFonts w:cs="Arial"/>
          <w:szCs w:val="20"/>
          <w:u w:val="single"/>
        </w:rPr>
        <w:t xml:space="preserve">The terms mentioned below apply to </w:t>
      </w:r>
      <w:r w:rsidRPr="00404C80">
        <w:rPr>
          <w:rFonts w:cs="Arial"/>
          <w:b/>
          <w:szCs w:val="20"/>
          <w:u w:val="single"/>
        </w:rPr>
        <w:t>all content areas…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Small Group Guided Reading:</w:t>
      </w:r>
    </w:p>
    <w:p w:rsidR="00404C80" w:rsidRPr="00404C80" w:rsidRDefault="00404C80" w:rsidP="00404C80">
      <w:pPr>
        <w:pStyle w:val="ListParagraph"/>
        <w:numPr>
          <w:ilvl w:val="0"/>
          <w:numId w:val="3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Teach and model strategies </w:t>
      </w:r>
    </w:p>
    <w:p w:rsidR="00404C80" w:rsidRPr="00404C80" w:rsidRDefault="00404C80" w:rsidP="00404C80">
      <w:pPr>
        <w:pStyle w:val="ListParagraph"/>
        <w:numPr>
          <w:ilvl w:val="0"/>
          <w:numId w:val="3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Practice strategies</w:t>
      </w:r>
    </w:p>
    <w:p w:rsidR="00404C80" w:rsidRPr="00404C80" w:rsidRDefault="00404C80" w:rsidP="00404C80">
      <w:pPr>
        <w:pStyle w:val="ListParagraph"/>
        <w:numPr>
          <w:ilvl w:val="0"/>
          <w:numId w:val="3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Reinforce skill</w:t>
      </w:r>
    </w:p>
    <w:p w:rsidR="00404C80" w:rsidRPr="00404C80" w:rsidRDefault="00404C80" w:rsidP="00404C80">
      <w:pPr>
        <w:pStyle w:val="ListParagraph"/>
        <w:numPr>
          <w:ilvl w:val="0"/>
          <w:numId w:val="3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Build independence</w:t>
      </w:r>
    </w:p>
    <w:p w:rsidR="00404C80" w:rsidRPr="00404C80" w:rsidRDefault="00404C80" w:rsidP="00404C80">
      <w:pPr>
        <w:pStyle w:val="ListParagraph"/>
        <w:numPr>
          <w:ilvl w:val="0"/>
          <w:numId w:val="3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Engaging in questioning and discussion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Self Selected Reading:</w:t>
      </w:r>
    </w:p>
    <w:p w:rsidR="00404C80" w:rsidRPr="00404C80" w:rsidRDefault="00404C80" w:rsidP="00404C80">
      <w:pPr>
        <w:pStyle w:val="ListParagraph"/>
        <w:numPr>
          <w:ilvl w:val="0"/>
          <w:numId w:val="2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Teacher and student practice reading</w:t>
      </w:r>
    </w:p>
    <w:p w:rsidR="00404C80" w:rsidRPr="00404C80" w:rsidRDefault="00404C80" w:rsidP="00404C80">
      <w:pPr>
        <w:pStyle w:val="ListParagraph"/>
        <w:numPr>
          <w:ilvl w:val="0"/>
          <w:numId w:val="2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Teachers conferencing, working with small group, assists with self selecting, monitor reading, assessing </w:t>
      </w:r>
    </w:p>
    <w:p w:rsidR="00404C80" w:rsidRPr="00404C80" w:rsidRDefault="00404C80" w:rsidP="00404C80">
      <w:pPr>
        <w:pStyle w:val="ListParagraph"/>
        <w:numPr>
          <w:ilvl w:val="0"/>
          <w:numId w:val="2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Child is responsible for choice</w:t>
      </w:r>
    </w:p>
    <w:p w:rsidR="00404C80" w:rsidRPr="00404C80" w:rsidRDefault="00404C80" w:rsidP="00404C80">
      <w:pPr>
        <w:pStyle w:val="ListParagraph"/>
        <w:numPr>
          <w:ilvl w:val="0"/>
          <w:numId w:val="2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Ensure success</w:t>
      </w:r>
    </w:p>
    <w:p w:rsidR="00404C80" w:rsidRPr="00404C80" w:rsidRDefault="00404C80" w:rsidP="00404C80">
      <w:pPr>
        <w:pStyle w:val="ListParagraph"/>
        <w:numPr>
          <w:ilvl w:val="0"/>
          <w:numId w:val="2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Show that reading is valued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szCs w:val="20"/>
        </w:rPr>
      </w:pPr>
      <w:r w:rsidRPr="00404C80">
        <w:rPr>
          <w:rFonts w:cs="Arial"/>
          <w:b/>
          <w:szCs w:val="20"/>
        </w:rPr>
        <w:t>Oral</w:t>
      </w:r>
      <w:r w:rsidRPr="00404C80">
        <w:rPr>
          <w:rFonts w:cs="Arial"/>
          <w:szCs w:val="20"/>
        </w:rPr>
        <w:t xml:space="preserve"> </w:t>
      </w:r>
      <w:r w:rsidRPr="00404C80">
        <w:rPr>
          <w:rFonts w:cs="Arial"/>
          <w:b/>
          <w:szCs w:val="20"/>
        </w:rPr>
        <w:t>Reading:</w:t>
      </w:r>
    </w:p>
    <w:p w:rsidR="00404C80" w:rsidRPr="00404C80" w:rsidRDefault="00404C80" w:rsidP="00404C80">
      <w:pPr>
        <w:pStyle w:val="ListParagraph"/>
        <w:numPr>
          <w:ilvl w:val="0"/>
          <w:numId w:val="6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Oral Reading is done to practice fluency </w:t>
      </w:r>
    </w:p>
    <w:p w:rsidR="00404C80" w:rsidRPr="00404C80" w:rsidRDefault="00404C80" w:rsidP="00404C80">
      <w:pPr>
        <w:pStyle w:val="ListParagraph"/>
        <w:numPr>
          <w:ilvl w:val="0"/>
          <w:numId w:val="6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Oral reading with familiar text </w:t>
      </w:r>
    </w:p>
    <w:p w:rsidR="00404C80" w:rsidRPr="00404C80" w:rsidRDefault="00404C80" w:rsidP="00404C80">
      <w:pPr>
        <w:pStyle w:val="ListParagraph"/>
        <w:numPr>
          <w:ilvl w:val="0"/>
          <w:numId w:val="6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Oral reading is small group, group interpretation, or choral 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Oral reading is supported by response tools/structure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Listening and Speaking: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Respectful conversation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Listen actively for comprehension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Apply listening and speaking vocabulary effectively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Prosody: pause, stress, expression, intonation </w:t>
      </w:r>
    </w:p>
    <w:p w:rsidR="00404C80" w:rsidRPr="00404C80" w:rsidRDefault="00404C80" w:rsidP="00404C80">
      <w:pPr>
        <w:pStyle w:val="ListParagraph"/>
        <w:numPr>
          <w:ilvl w:val="0"/>
          <w:numId w:val="5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Phonological awareness to discriminate sounds</w:t>
      </w:r>
    </w:p>
    <w:p w:rsidR="00404C80" w:rsidRPr="00404C80" w:rsidRDefault="00404C80" w:rsidP="00404C80">
      <w:pPr>
        <w:pStyle w:val="ListParagraph"/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Word Study</w:t>
      </w:r>
    </w:p>
    <w:p w:rsidR="00404C80" w:rsidRPr="00404C80" w:rsidRDefault="00404C80" w:rsidP="00404C80">
      <w:pPr>
        <w:pStyle w:val="ListParagraph"/>
        <w:numPr>
          <w:ilvl w:val="0"/>
          <w:numId w:val="4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Developmentally appropriate, </w:t>
      </w:r>
    </w:p>
    <w:p w:rsidR="00404C80" w:rsidRPr="00404C80" w:rsidRDefault="00404C80" w:rsidP="00404C80">
      <w:pPr>
        <w:pStyle w:val="ListParagraph"/>
        <w:numPr>
          <w:ilvl w:val="0"/>
          <w:numId w:val="4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words related to content and guided reading, </w:t>
      </w:r>
    </w:p>
    <w:p w:rsidR="00404C80" w:rsidRPr="00404C80" w:rsidRDefault="00404C80" w:rsidP="00404C80">
      <w:pPr>
        <w:pStyle w:val="ListParagraph"/>
        <w:numPr>
          <w:ilvl w:val="0"/>
          <w:numId w:val="4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 xml:space="preserve">focus on sounds, pattern, and meanings, </w:t>
      </w:r>
    </w:p>
    <w:p w:rsidR="00404C80" w:rsidRPr="00404C80" w:rsidRDefault="00404C80" w:rsidP="00404C80">
      <w:pPr>
        <w:pStyle w:val="ListParagraph"/>
        <w:numPr>
          <w:ilvl w:val="0"/>
          <w:numId w:val="4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vocabulary from independent reading</w:t>
      </w:r>
    </w:p>
    <w:p w:rsidR="00404C80" w:rsidRPr="00404C80" w:rsidRDefault="00404C80" w:rsidP="00404C80">
      <w:pPr>
        <w:pStyle w:val="ListParagraph"/>
        <w:numPr>
          <w:ilvl w:val="0"/>
          <w:numId w:val="4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application to writing and reading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Writing</w:t>
      </w:r>
    </w:p>
    <w:p w:rsidR="00404C80" w:rsidRPr="00404C80" w:rsidRDefault="00404C80" w:rsidP="00404C80">
      <w:pPr>
        <w:pStyle w:val="ListParagraph"/>
        <w:numPr>
          <w:ilvl w:val="0"/>
          <w:numId w:val="1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Teacher modeling of process</w:t>
      </w:r>
    </w:p>
    <w:p w:rsidR="00404C80" w:rsidRPr="00404C80" w:rsidRDefault="00404C80" w:rsidP="00404C80">
      <w:pPr>
        <w:pStyle w:val="ListParagraph"/>
        <w:numPr>
          <w:ilvl w:val="0"/>
          <w:numId w:val="1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Teacher chooses writing, student chooses, or teacher and student chooses writing topic</w:t>
      </w:r>
    </w:p>
    <w:p w:rsidR="00404C80" w:rsidRPr="00404C80" w:rsidRDefault="00404C80" w:rsidP="00404C80">
      <w:pPr>
        <w:pStyle w:val="ListParagraph"/>
        <w:numPr>
          <w:ilvl w:val="0"/>
          <w:numId w:val="1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Writing for, with, or by students</w:t>
      </w:r>
    </w:p>
    <w:p w:rsidR="00404C80" w:rsidRPr="00404C80" w:rsidRDefault="00404C80" w:rsidP="00404C80">
      <w:pPr>
        <w:pStyle w:val="ListParagraph"/>
        <w:numPr>
          <w:ilvl w:val="0"/>
          <w:numId w:val="1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6 +1 Traits  Writing</w:t>
      </w:r>
    </w:p>
    <w:p w:rsidR="00404C80" w:rsidRPr="00404C80" w:rsidRDefault="00404C80" w:rsidP="00404C80">
      <w:pPr>
        <w:rPr>
          <w:rFonts w:cs="Arial"/>
          <w:szCs w:val="20"/>
        </w:rPr>
      </w:pPr>
    </w:p>
    <w:p w:rsidR="00404C80" w:rsidRPr="00404C80" w:rsidRDefault="00404C80" w:rsidP="00404C80">
      <w:pPr>
        <w:rPr>
          <w:rFonts w:cs="Arial"/>
          <w:b/>
          <w:szCs w:val="20"/>
        </w:rPr>
      </w:pPr>
      <w:r w:rsidRPr="00404C80">
        <w:rPr>
          <w:rFonts w:cs="Arial"/>
          <w:b/>
          <w:szCs w:val="20"/>
        </w:rPr>
        <w:t>Assessment</w:t>
      </w:r>
    </w:p>
    <w:p w:rsidR="00404C80" w:rsidRPr="00404C80" w:rsidRDefault="00404C80" w:rsidP="00404C80">
      <w:pPr>
        <w:pStyle w:val="ListParagraph"/>
        <w:numPr>
          <w:ilvl w:val="0"/>
          <w:numId w:val="7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Formative assessment: Ongoing/progress monitoring</w:t>
      </w:r>
    </w:p>
    <w:p w:rsidR="00404C80" w:rsidRPr="00404C80" w:rsidRDefault="00404C80" w:rsidP="00404C80">
      <w:pPr>
        <w:pStyle w:val="ListParagraph"/>
        <w:numPr>
          <w:ilvl w:val="0"/>
          <w:numId w:val="7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Drives instruction</w:t>
      </w:r>
    </w:p>
    <w:p w:rsidR="00404C80" w:rsidRPr="00404C80" w:rsidRDefault="00404C80" w:rsidP="00404C80">
      <w:pPr>
        <w:pStyle w:val="ListParagraph"/>
        <w:numPr>
          <w:ilvl w:val="0"/>
          <w:numId w:val="7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Common assessments</w:t>
      </w:r>
    </w:p>
    <w:p w:rsidR="00404C80" w:rsidRPr="00404C80" w:rsidRDefault="00404C80" w:rsidP="00404C80">
      <w:pPr>
        <w:pStyle w:val="ListParagraph"/>
        <w:numPr>
          <w:ilvl w:val="0"/>
          <w:numId w:val="7"/>
        </w:numPr>
        <w:rPr>
          <w:rFonts w:cs="Arial"/>
          <w:szCs w:val="20"/>
        </w:rPr>
      </w:pPr>
      <w:r w:rsidRPr="00404C80">
        <w:rPr>
          <w:rFonts w:cs="Arial"/>
          <w:szCs w:val="20"/>
        </w:rPr>
        <w:t>Authentic and multiple</w:t>
      </w:r>
    </w:p>
    <w:p w:rsidR="00404C80" w:rsidRPr="00404C80" w:rsidRDefault="00404C80" w:rsidP="00404C80">
      <w:pPr>
        <w:ind w:left="360"/>
        <w:rPr>
          <w:rFonts w:cs="Arial"/>
          <w:color w:val="FF0000"/>
          <w:sz w:val="24"/>
        </w:rPr>
      </w:pPr>
    </w:p>
    <w:p w:rsidR="00404C80" w:rsidRPr="00303EA4" w:rsidRDefault="00404C80" w:rsidP="00404C80">
      <w:pPr>
        <w:pStyle w:val="ListParagraph"/>
        <w:rPr>
          <w:rFonts w:cs="Arial"/>
          <w:sz w:val="24"/>
        </w:rPr>
      </w:pPr>
    </w:p>
    <w:p w:rsidR="00404C80" w:rsidRDefault="00404C80" w:rsidP="00404C80">
      <w:pPr>
        <w:rPr>
          <w:rFonts w:cs="Arial"/>
          <w:sz w:val="24"/>
        </w:rPr>
      </w:pPr>
    </w:p>
    <w:p w:rsidR="00404C80" w:rsidRPr="00332DE2" w:rsidRDefault="00404C80" w:rsidP="00404C80">
      <w:pPr>
        <w:rPr>
          <w:rFonts w:cs="Arial"/>
          <w:sz w:val="24"/>
        </w:rPr>
      </w:pPr>
    </w:p>
    <w:p w:rsidR="00404C80" w:rsidRPr="007315F6" w:rsidRDefault="00404C80" w:rsidP="00404C80">
      <w:pPr>
        <w:rPr>
          <w:rFonts w:cs="Arial"/>
          <w:sz w:val="24"/>
        </w:rPr>
      </w:pPr>
    </w:p>
    <w:p w:rsidR="00633932" w:rsidRDefault="00633932"/>
    <w:sectPr w:rsidR="00633932" w:rsidSect="00404C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DC2"/>
    <w:multiLevelType w:val="hybridMultilevel"/>
    <w:tmpl w:val="E5FEB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851D6"/>
    <w:multiLevelType w:val="hybridMultilevel"/>
    <w:tmpl w:val="8668C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73D3A"/>
    <w:multiLevelType w:val="hybridMultilevel"/>
    <w:tmpl w:val="59AA4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91B80"/>
    <w:multiLevelType w:val="hybridMultilevel"/>
    <w:tmpl w:val="057A6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82912"/>
    <w:multiLevelType w:val="hybridMultilevel"/>
    <w:tmpl w:val="A560D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083867"/>
    <w:multiLevelType w:val="hybridMultilevel"/>
    <w:tmpl w:val="F21475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D911EF"/>
    <w:multiLevelType w:val="hybridMultilevel"/>
    <w:tmpl w:val="8676C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7046393"/>
    <w:multiLevelType w:val="hybridMultilevel"/>
    <w:tmpl w:val="A5BEF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404C80"/>
    <w:rsid w:val="00404C80"/>
    <w:rsid w:val="00633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C80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4C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1397</Characters>
  <Application>Microsoft Office Word</Application>
  <DocSecurity>0</DocSecurity>
  <Lines>11</Lines>
  <Paragraphs>3</Paragraphs>
  <ScaleCrop>false</ScaleCrop>
  <Company> </Company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2010-09-27T13:48:00Z</dcterms:created>
  <dcterms:modified xsi:type="dcterms:W3CDTF">2010-09-27T13:50:00Z</dcterms:modified>
</cp:coreProperties>
</file>